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Pr="006E0FB5" w:rsidRDefault="005E4E08" w:rsidP="006E0F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FB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D167ED" w:rsidRPr="006E0FB5" w:rsidRDefault="00D167ED" w:rsidP="006E0F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FB5" w:rsidRPr="006E0FB5" w:rsidRDefault="00D167ED" w:rsidP="006E0FB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</w:t>
      </w:r>
      <w:r w:rsidR="00576C7D" w:rsidRPr="006E0FB5">
        <w:rPr>
          <w:rFonts w:ascii="Times New Roman" w:eastAsia="Times New Roman" w:hAnsi="Times New Roman" w:cs="Times New Roman"/>
          <w:sz w:val="28"/>
          <w:szCs w:val="28"/>
        </w:rPr>
        <w:t xml:space="preserve">плановой </w:t>
      </w:r>
      <w:r w:rsidR="00576C7D" w:rsidRPr="006E0FB5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6E0FB5" w:rsidRPr="006E0FB5">
        <w:rPr>
          <w:rFonts w:ascii="Times New Roman" w:hAnsi="Times New Roman" w:cs="Times New Roman"/>
          <w:sz w:val="28"/>
          <w:szCs w:val="28"/>
        </w:rPr>
        <w:t>использованных бюджетных средств, выделенных на реализацию национального проекта «Культура»  по теме: «Капитальный ремонт Калиновского дома культуры МАУК «МКДЦ» муниципального района Сергиевский, расположенного по адресу: с. Калиновка,  ул. Каськова, д.18»»</w:t>
      </w:r>
    </w:p>
    <w:p w:rsidR="007F07EC" w:rsidRPr="006E0FB5" w:rsidRDefault="00D33991" w:rsidP="006E0FB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FB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E0FB5" w:rsidRPr="006E0FB5" w:rsidRDefault="00576C7D" w:rsidP="006E0FB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Контрольное мероприятие проведено на </w:t>
      </w:r>
      <w:r w:rsidR="00BC4253" w:rsidRPr="006E0FB5">
        <w:rPr>
          <w:rFonts w:ascii="Times New Roman" w:hAnsi="Times New Roman" w:cs="Times New Roman"/>
          <w:sz w:val="28"/>
          <w:szCs w:val="28"/>
        </w:rPr>
        <w:t xml:space="preserve">основании распоряжения администрации муниципального района Сергиевский Самарской области </w:t>
      </w:r>
      <w:r w:rsidR="006E0FB5" w:rsidRPr="006E0FB5">
        <w:rPr>
          <w:rFonts w:ascii="Times New Roman" w:hAnsi="Times New Roman" w:cs="Times New Roman"/>
          <w:sz w:val="28"/>
          <w:szCs w:val="28"/>
        </w:rPr>
        <w:t xml:space="preserve">от </w:t>
      </w:r>
      <w:r w:rsidR="006E0FB5"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19.01.2024 года № 68-р «</w:t>
      </w:r>
      <w:r w:rsidR="006E0FB5" w:rsidRPr="006E0FB5">
        <w:rPr>
          <w:rFonts w:ascii="Times New Roman" w:hAnsi="Times New Roman" w:cs="Times New Roman"/>
          <w:sz w:val="28"/>
          <w:szCs w:val="28"/>
        </w:rPr>
        <w:t>О проведении плановой/выездной проверки использованных бюджетных средств, выделенных на реализацию национального проекта «Культура»  по теме: «Капитальный ремонт Калиновского дома культуры МАУК «МКДЦ» муниципального района Сергиевский, расположенного по адресу: с. Калиновка, ул. Каськова, д.18» в рамках осуществления внутреннего муниципального финансового контроля в муниципальном районе Сергиевский».</w:t>
      </w:r>
    </w:p>
    <w:p w:rsidR="00BC73A9" w:rsidRPr="006E0FB5" w:rsidRDefault="006E0FB5" w:rsidP="006E0FB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hAnsi="Times New Roman" w:cs="Times New Roman"/>
          <w:sz w:val="28"/>
          <w:szCs w:val="28"/>
        </w:rPr>
        <w:t xml:space="preserve"> </w:t>
      </w:r>
      <w:r w:rsidR="00BC73A9"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Контрольная деятельность осуществлялась согласно плану, утверждённому распоряжением администрации муниципального района Сергиевский </w:t>
      </w:r>
      <w:r w:rsidR="00BC73A9" w:rsidRPr="006E0FB5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района Сергиевский 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14.12.2023 г. № 1588-р  </w:t>
      </w:r>
      <w:r w:rsidR="00BC73A9" w:rsidRPr="006E0FB5">
        <w:rPr>
          <w:rFonts w:ascii="Times New Roman" w:hAnsi="Times New Roman" w:cs="Times New Roman"/>
          <w:sz w:val="28"/>
          <w:szCs w:val="28"/>
        </w:rPr>
        <w:t>«Об утверждении Плана проведения выездных проверок в рамках осуществления внутреннего финансового контроля отдела муниципального контроля и охраны труда Контрольного управления администрации муниципального района Сергиевский на 202</w:t>
      </w:r>
      <w:r w:rsidRPr="006E0FB5">
        <w:rPr>
          <w:rFonts w:ascii="Times New Roman" w:hAnsi="Times New Roman" w:cs="Times New Roman"/>
          <w:sz w:val="28"/>
          <w:szCs w:val="28"/>
        </w:rPr>
        <w:t>4</w:t>
      </w:r>
      <w:r w:rsidR="00BC73A9" w:rsidRPr="006E0FB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контрольного мероприятия: </w:t>
      </w:r>
      <w:r w:rsidRPr="006E0FB5">
        <w:rPr>
          <w:rFonts w:ascii="Times New Roman" w:hAnsi="Times New Roman" w:cs="Times New Roman"/>
          <w:sz w:val="28"/>
          <w:szCs w:val="28"/>
        </w:rPr>
        <w:t>«Капитальный ремонт Калиновского дома культуры МАУК «МКДЦ» муниципального района Сергиевский, расположенного по адресу: с. Калиновка, ул. Каськова, д.18».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hAnsi="Times New Roman" w:cs="Times New Roman"/>
          <w:sz w:val="28"/>
          <w:szCs w:val="28"/>
        </w:rPr>
        <w:t>Проверяемый период: 2023 год.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sz w:val="28"/>
          <w:szCs w:val="28"/>
        </w:rPr>
        <w:t>Контрольное мероприятие проведено у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полномоченными должностными лицами на проведение контрольного мероприятия в составе: начальника отдела муниципального контроля и охраны труда Контрольного управления администрации муниципального района Сергиевский Чеховских Я.О.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К проведению контрольного мероприятия привлекались представители МКУ «Управление заказчика-застройщика, архитектуры и градостроительства» муниципального района Сергиевский.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контрольного мероприятия: </w:t>
      </w:r>
      <w:r w:rsidRPr="006E0FB5">
        <w:rPr>
          <w:rFonts w:ascii="Times New Roman" w:hAnsi="Times New Roman" w:cs="Times New Roman"/>
          <w:sz w:val="28"/>
          <w:szCs w:val="28"/>
        </w:rPr>
        <w:t xml:space="preserve">проведение плановой/выездной проверки использованных бюджетных средств, выделенных на реализацию национального проекта «Культура»  по теме: ««Капитальный ремонт Калиновского дома культуры МАУК «МКДЦ» муниципального района Сергиевский, расположенного по адресу: с. Калиновка, ул. Каськова, д.18» в </w:t>
      </w:r>
      <w:r w:rsidRPr="006E0FB5">
        <w:rPr>
          <w:rFonts w:ascii="Times New Roman" w:hAnsi="Times New Roman" w:cs="Times New Roman"/>
          <w:sz w:val="28"/>
          <w:szCs w:val="28"/>
        </w:rPr>
        <w:lastRenderedPageBreak/>
        <w:t>рамках осуществления внутреннего муниципального финансового контроля в муниципальном районе Сергиевский встречные проверки не проводились.</w:t>
      </w:r>
    </w:p>
    <w:p w:rsidR="006E0FB5" w:rsidRPr="006E0FB5" w:rsidRDefault="00BC73A9" w:rsidP="006E0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sz w:val="28"/>
          <w:szCs w:val="28"/>
        </w:rPr>
        <w:t xml:space="preserve"> </w:t>
      </w:r>
      <w:r w:rsidR="006E0FB5"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контрольного мероприятия составил 19 рабочих дней с «01» февраля 2024 г. по «28» февраля 2024 г.(приложение №2)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tabs>
          <w:tab w:val="left" w:pos="10206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проверки был направлен запрос субъекту контролю </w:t>
      </w:r>
      <w:r w:rsidRPr="006E0F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 19.01.2024 года № КУ/9 ( приложение № 3).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 проверки: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6E0FB5">
        <w:rPr>
          <w:rFonts w:ascii="Times New Roman" w:hAnsi="Times New Roman" w:cs="Times New Roman"/>
          <w:sz w:val="28"/>
          <w:szCs w:val="28"/>
        </w:rPr>
        <w:t>роверка законности, эффективности результативности использованных средств, выделенных на реализацию национального проекта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«Культура» в рамках муниципальной программы «Реконструкция, строительство, ремонт и укрепление материально-технической базу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годы», утвержденной постановлением администрации муниципального района Сергиевский Самарской области от 30.08.2019 года № 1194.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Сведения об субъекте контроля: 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Сергиевский действует на основании законодательства Российской Федерации; Устава муниципального района Сергиевский Самарской области.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6381000093, КПП 638101001, ОГРН </w:t>
      </w:r>
      <w:r w:rsidRPr="006E0F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1036303160200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446540, Самарская область, Сергиевский район, с. Сергиевск, ул. Ленина, д.22, тел.: 8-846-55-2-18-05. Главой муниципального района Сергиевский в проверяемом периоде являлся Екамасов А.И.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учреждение «Управление заказчика-застройщика, архитектуры и градостроительства» муниципального района Сергиевский Самарской области (далее МКУ «УЗЗ АиГ»)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ИНН 6381009106, КПП 638101001, ОГРН 1056381003744,ОКТМО 36638432101,Наименование банка: Отделение Самара, БИК банка: 043601001, р/сч: 40101810822020012001, Наименование органа ФК: Управление Федерального Казначейства по Самарской области, л/с: 04423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01720, КБК:60120227567050000150, код администратора дохода: 601, Код территории ППО по ОКТМО:3663800.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446540, Самарская область, Сергиевский район, с. Сергиевск, ул. Ленина, д.22, тел.: 8-846-55-2-18-05. Руководителем управления в проверяемом периоде являлась Астапова Е.А.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Администрация сельского поселения Калиновка муниципального района Сергиевский действует на основании законодательства Российской Федерации; Устава 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6381010038, КПП 638101001, ОГРН 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1056381016317, ОКТМО 36638410101, КБК доходов 538 2 02 25513 10 0000 150, БИК 013601205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Банк: отделение Самара Банка России// УФК по Самарской области г. Самара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Единый казначейский счет 10103810545370000036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Казначейский счет 03231643366384104200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л/с 04423003110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Управление Федерального казначейства по Самарской области 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446530, Самарская область, Сергиевский район, с. Калиновка, ул. Каськова, д.19 А. Главой сельского поселения Калиновка муниципального района Сергиевский в проверяемом периоде являлся Беспалов С.В.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Принадлежность предмета контрольного мероприятия: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Национальный проект «Культура»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"Паспорт национального проекта "Культура" (утв. президиумом Совета при Президенте РФ по стратегическому развитию и национальным проектам, протокол от 24.12.2018 N 16)</w:t>
      </w:r>
    </w:p>
    <w:p w:rsidR="006E0FB5" w:rsidRPr="006E0FB5" w:rsidRDefault="006E0FB5" w:rsidP="006E0F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F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Государственная программа </w:t>
      </w:r>
      <w:r w:rsidRPr="006E0FB5">
        <w:rPr>
          <w:rFonts w:ascii="Times New Roman" w:hAnsi="Times New Roman" w:cs="Times New Roman"/>
          <w:i/>
          <w:color w:val="000000"/>
          <w:sz w:val="28"/>
          <w:szCs w:val="28"/>
        </w:rPr>
        <w:t>Самарской области «Развитие культуры в Самарской области на период до 2024 года»</w:t>
      </w:r>
      <w:r w:rsidRPr="006E0FB5">
        <w:rPr>
          <w:rFonts w:ascii="Times New Roman" w:hAnsi="Times New Roman" w:cs="Times New Roman"/>
          <w:color w:val="000000"/>
          <w:sz w:val="28"/>
          <w:szCs w:val="28"/>
        </w:rPr>
        <w:t xml:space="preserve">  утвержденная Постановлением Правительства Самарской области от 27.11.2013 N 682 "Об утверждении государственной программы Самарской области "Развитие культуры в Самарской области на период до 2024 года"</w:t>
      </w:r>
    </w:p>
    <w:p w:rsidR="006E0FB5" w:rsidRPr="006E0FB5" w:rsidRDefault="006E0FB5" w:rsidP="006E0F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F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Муниципальная программа </w:t>
      </w:r>
      <w:r w:rsidRPr="006E0F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«Реконструкция, строительство, ремонт и укрепление материально-технической базу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 -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утвержденная постановлением администрации муниципального района Сергиевский Самарской области от 30.08.2019 года № 1194 (далее - Программа).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Муниципальный заказчик Программы -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района Сергиевский.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Разработчик Программы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МКУ «Управление заказчика-застройщика, архитектуры и градостроительства» муниципального района Сергиевский. 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Исполнители Программы - 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Цели Программы: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комплексной безопасности и соответствия современным нормам и стандартам учреждений культуры, образования, административных и прочих зданий муниципального района Сергиевский;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уровня обеспеченности населения муниципального района Сергиевский качественными и доступными услугами в сфере образования и культуры, соответствующими современным стандартам.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 Программы: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- оснащение и модернизация ресурсной и материально-технической базы муниципальных образовательных учреждений, учреждений культуры, административных зданий и прочих объектов;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строительство, реконструкция и ремонт учреждений культуры, образования, административных зданий и прочих объектов.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данной Программы рассчитана на 2020-2025 гг.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FB5" w:rsidRPr="006E0FB5" w:rsidRDefault="006E0FB5" w:rsidP="006E0FB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проверки </w:t>
      </w:r>
      <w:r w:rsidRPr="006E0FB5">
        <w:rPr>
          <w:rFonts w:ascii="Times New Roman" w:hAnsi="Times New Roman" w:cs="Times New Roman"/>
          <w:sz w:val="28"/>
          <w:szCs w:val="28"/>
        </w:rPr>
        <w:t xml:space="preserve">использованных бюджетных средств, выделенных на реализацию национального проекта «Культура»  по теме: «Капитальный ремонт Калиновского дома культуры МАУК «МКДЦ» муниципального района Сергиевский, расположенного по адресу: с. Калиновка, ул. Каськова, д.18» общий объем проверенных средств составил 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19 914 842,10 руб.</w:t>
      </w:r>
    </w:p>
    <w:p w:rsidR="006E0FB5" w:rsidRPr="006E0FB5" w:rsidRDefault="006E0FB5" w:rsidP="006E0FB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0FB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идеология национального проекта "Культура" - обеспечить максимальную доступность к культурным благам, что позволит гражданам как воспринимать культурные ценности, так и участвовать в их создании.</w:t>
      </w:r>
    </w:p>
    <w:p w:rsidR="006E0FB5" w:rsidRPr="006E0FB5" w:rsidRDefault="006E0FB5" w:rsidP="006E0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0FB5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увеличить на 15% число посещений организаций культуры.</w:t>
      </w:r>
    </w:p>
    <w:p w:rsidR="006E0FB5" w:rsidRPr="006E0FB5" w:rsidRDefault="006E0FB5" w:rsidP="006E0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0FB5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Увеличение посещений учреждений культуры должно быть достигнуто путем модернизации инфраструктуры культуры и создания условий для творческой самореализации и досуга.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При учете количества посещений СДК с. Калиновка за аналогичный период 2023 года и 2024 года, общий рост посещений составил 16,3 %. Таким образом, цель национального проекта в рамках вышеуказанных мероприятий достигнута.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Высокий показатель посещаемости СДК </w:t>
      </w:r>
      <w:r w:rsidRPr="006E0FB5">
        <w:rPr>
          <w:rFonts w:ascii="Times New Roman" w:hAnsi="Times New Roman" w:cs="Times New Roman"/>
          <w:color w:val="000000"/>
          <w:sz w:val="28"/>
          <w:szCs w:val="28"/>
        </w:rPr>
        <w:t xml:space="preserve">с. Калиновка достигнут путем </w:t>
      </w:r>
      <w:r w:rsidRPr="006E0FB5">
        <w:rPr>
          <w:rFonts w:ascii="Times New Roman" w:hAnsi="Times New Roman" w:cs="Times New Roman"/>
          <w:sz w:val="28"/>
          <w:szCs w:val="28"/>
        </w:rPr>
        <w:t>капитального ремонта Калиновского дома культуры МАУК «МКДЦ» муниципального района Сергиевский, расположенного по адресу: с. Калиновка,  ул. Каськова, д.18</w:t>
      </w:r>
      <w:r w:rsidRPr="006E0F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FB5" w:rsidRPr="006E0FB5" w:rsidRDefault="006E0FB5" w:rsidP="006E0FB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right="-14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FB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Протоколу заседания Правительства Самарской области от 25 апреля 2023 года № 10 под председательством Первого Вице-Губернатора - </w:t>
      </w:r>
      <w:r w:rsidRPr="006E0F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Председателя Правительства Самарской области  В.В. Кудряшова, на основании Распоряжения администрации муниципального района Сергиевский Самарской области от 26.04.2023 года № 469-р «О закупке по капитальному ремонту Калиновского дома культуры МАУК МКДЦ муниципального района Сергиевский, расположенного по адресу: Самарская область, Сергиевский район, с. Калиновка, ул. Каськова, дом 18» МКУ «УЗЗ АиГ» муниципального района Сергиевский был заключен муниципальный контракт № 002/04 от 28 апреля 2023 года на выполнение работ по капитальному ремонту с единственным поставщиком ООО «Перспектива». Контракт исполнен полностью.</w:t>
      </w:r>
    </w:p>
    <w:p w:rsidR="006E0FB5" w:rsidRPr="006E0FB5" w:rsidRDefault="006E0FB5" w:rsidP="006E0F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контрольных мероприятий </w:t>
      </w:r>
      <w:r w:rsidRPr="006E0FB5">
        <w:rPr>
          <w:rFonts w:ascii="Times New Roman" w:hAnsi="Times New Roman" w:cs="Times New Roman"/>
          <w:sz w:val="28"/>
          <w:szCs w:val="28"/>
        </w:rPr>
        <w:t>проверки использованных бюджетных средств, выделенных на реализацию национального проекта «Культура»  по теме: «Капитальный ремонт Калиновского дома культуры МАУК «МКДЦ» муниципального района Сергиевский, расположенного по адресу: с. Калиновка, ул. Каськова, д.18»  с целью проверки наличия приобретенных материальных ценностей в соответствии с заключенными муниципальными контрактами, а также визуального осмотра фактического выполнения работ по капитальному ремонту сельского дома культуры с. Калиновка. В состав комиссии входили представители Контрольного управления администрации муниципального района Сергиевский, уполномоченное должностное лицо на проведение контрольных мероприятий, представители МКУ «Управление заказчика-застройщика, архитектуры и градостроительства» муниципального района Сергиевский в присутствии директора сельского дома культуры с. Калиновка.</w:t>
      </w:r>
    </w:p>
    <w:p w:rsidR="006E0FB5" w:rsidRPr="006E0FB5" w:rsidRDefault="006E0FB5" w:rsidP="006E0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hAnsi="Times New Roman" w:cs="Times New Roman"/>
          <w:sz w:val="28"/>
          <w:szCs w:val="28"/>
        </w:rPr>
        <w:t>В ходе выборочного обследования несоответствия выполненных объемов работ, а также приобретенных материальных ценностей не выявлено.</w:t>
      </w:r>
    </w:p>
    <w:p w:rsidR="006E0FB5" w:rsidRPr="006E0FB5" w:rsidRDefault="006E0FB5" w:rsidP="006E0FB5">
      <w:pPr>
        <w:pStyle w:val="a5"/>
        <w:ind w:left="0" w:firstLine="851"/>
        <w:jc w:val="both"/>
        <w:rPr>
          <w:color w:val="000000"/>
          <w:sz w:val="28"/>
          <w:szCs w:val="28"/>
        </w:rPr>
      </w:pPr>
      <w:r w:rsidRPr="006E0FB5">
        <w:rPr>
          <w:sz w:val="28"/>
          <w:szCs w:val="28"/>
        </w:rPr>
        <w:t xml:space="preserve">Выборочной проверкой документов, подтверждающих качество материалов, используемых при проведении </w:t>
      </w:r>
      <w:r w:rsidRPr="006E0FB5">
        <w:rPr>
          <w:color w:val="000000"/>
          <w:sz w:val="28"/>
          <w:szCs w:val="28"/>
        </w:rPr>
        <w:t>реконструкция сельского Дома культуры с. Калиновка муниципального района Сергиевский Самарской области с истекшим сроком действия не обнаружено.</w:t>
      </w:r>
    </w:p>
    <w:p w:rsidR="006E0FB5" w:rsidRPr="006E0FB5" w:rsidRDefault="006E0FB5" w:rsidP="006E0F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сведению, </w:t>
      </w:r>
      <w:r w:rsidRPr="006E0FB5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итогу электронного аукциона был заключен  муниципальный  контракт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</w:t>
      </w:r>
      <w:r w:rsidRPr="006E0FB5">
        <w:rPr>
          <w:rFonts w:ascii="Times New Roman" w:hAnsi="Times New Roman" w:cs="Times New Roman"/>
          <w:color w:val="000000"/>
          <w:sz w:val="28"/>
          <w:szCs w:val="28"/>
        </w:rPr>
        <w:t xml:space="preserve">МКУ «УЗЗ АиГ» муниципального района Сергиевский (Заказчик) и ИП Мишиным П.Е. (Подрядчик) № 01422000013230019630001 от 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15.03.2023 года </w:t>
      </w:r>
      <w:r w:rsidRPr="006E0FB5">
        <w:rPr>
          <w:rFonts w:ascii="Times New Roman" w:hAnsi="Times New Roman" w:cs="Times New Roman"/>
          <w:color w:val="000000"/>
          <w:sz w:val="28"/>
          <w:szCs w:val="28"/>
        </w:rPr>
        <w:t xml:space="preserve">на выполнение работ по объекту: </w:t>
      </w:r>
      <w:r w:rsidRPr="006E0FB5">
        <w:rPr>
          <w:rFonts w:ascii="Times New Roman" w:hAnsi="Times New Roman" w:cs="Times New Roman"/>
          <w:sz w:val="28"/>
          <w:szCs w:val="28"/>
        </w:rPr>
        <w:t>Капитальный ремонт Калиновского дома культуры МАУК «МКДЦ» муниципального района Сергиевский, расположенного по адресу: с. Калиновка, ул. Каськова, д.18 на сумму 14 900 000,00 руб.</w:t>
      </w:r>
    </w:p>
    <w:p w:rsidR="006E0FB5" w:rsidRPr="006E0FB5" w:rsidRDefault="006E0FB5" w:rsidP="006E0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hAnsi="Times New Roman" w:cs="Times New Roman"/>
          <w:sz w:val="28"/>
          <w:szCs w:val="28"/>
        </w:rPr>
        <w:t xml:space="preserve">На основании Соглашения от 17 марта 2023 года о расторжении к контракту </w:t>
      </w:r>
      <w:r w:rsidRPr="006E0FB5">
        <w:rPr>
          <w:rFonts w:ascii="Times New Roman" w:hAnsi="Times New Roman" w:cs="Times New Roman"/>
          <w:color w:val="000000"/>
          <w:sz w:val="28"/>
          <w:szCs w:val="28"/>
        </w:rPr>
        <w:t xml:space="preserve">№ 01422000013230019630001 от 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15.03.2023 года на выполнение работ по объекту: </w:t>
      </w:r>
      <w:r w:rsidRPr="006E0FB5">
        <w:rPr>
          <w:rFonts w:ascii="Times New Roman" w:hAnsi="Times New Roman" w:cs="Times New Roman"/>
          <w:sz w:val="28"/>
          <w:szCs w:val="28"/>
        </w:rPr>
        <w:t>Капитальный ремонт Калиновского дома культуры МАУК «МКДЦ» муниципального района Сергиевский, расположенного по адресу: с. Калиновка, ул. Каськова, д.18 контракт был расторгнут.</w:t>
      </w:r>
    </w:p>
    <w:p w:rsidR="006E0FB5" w:rsidRPr="006E0FB5" w:rsidRDefault="006E0FB5" w:rsidP="006E0FB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E0FB5" w:rsidRPr="006E0FB5" w:rsidRDefault="006E0FB5" w:rsidP="006E0FB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Проверкой установлено: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E0FB5" w:rsidRPr="006E0FB5" w:rsidRDefault="006E0FB5" w:rsidP="006E0FB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E0FB5">
        <w:rPr>
          <w:color w:val="000000" w:themeColor="text1"/>
          <w:sz w:val="28"/>
          <w:szCs w:val="28"/>
        </w:rPr>
        <w:t>Учитывая дополнительное соглашение № 2 от 20 июля 2023 года к ко</w:t>
      </w:r>
      <w:r w:rsidRPr="006E0FB5">
        <w:rPr>
          <w:sz w:val="28"/>
          <w:szCs w:val="28"/>
        </w:rPr>
        <w:t>нтракту № 002/04 от 28 апреля 2023 года, была выявлена техническая ошибка при указании суммы НДС, а именно: цена контракта составляет – 19 914 842,10 руб., в том числе НДС –20 %, что составляет 3 982 968,42 руб. (прописью указана сумма НДС 3 319 140,67 руб.). Однако в контракте, в дополнительном соглашении № 2 цифрами указана не правильная сумма НДС, а также прописью не правильно указаны коп.). В итоге НДС - 20 % составляет в сумме 3 319 140,35 руб. Оплата произведена в соответствии с правильным расчетом.</w:t>
      </w:r>
    </w:p>
    <w:p w:rsidR="006E0FB5" w:rsidRPr="006E0FB5" w:rsidRDefault="006E0FB5" w:rsidP="006E0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0FB5" w:rsidRPr="006E0FB5" w:rsidRDefault="006E0FB5" w:rsidP="006E0FB5">
      <w:pPr>
        <w:pStyle w:val="a5"/>
        <w:numPr>
          <w:ilvl w:val="0"/>
          <w:numId w:val="2"/>
        </w:num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6E0FB5">
        <w:rPr>
          <w:rFonts w:eastAsiaTheme="minorHAnsi"/>
          <w:sz w:val="28"/>
          <w:szCs w:val="28"/>
          <w:lang w:eastAsia="en-US"/>
        </w:rPr>
        <w:t>В  нарушение условий контракта оплата произведена несвоевременно</w:t>
      </w:r>
    </w:p>
    <w:p w:rsidR="006E0FB5" w:rsidRPr="006E0FB5" w:rsidRDefault="006E0FB5" w:rsidP="006E0FB5">
      <w:pPr>
        <w:pStyle w:val="a5"/>
        <w:rPr>
          <w:sz w:val="28"/>
          <w:szCs w:val="28"/>
        </w:rPr>
      </w:pPr>
      <w:r w:rsidRPr="006E0FB5">
        <w:rPr>
          <w:sz w:val="28"/>
          <w:szCs w:val="28"/>
        </w:rPr>
        <w:t>в платежном поручение № 737 от 03.08.2023 года на сумму 2,08 руб.</w:t>
      </w:r>
    </w:p>
    <w:p w:rsidR="006E0FB5" w:rsidRPr="006E0FB5" w:rsidRDefault="006E0FB5" w:rsidP="006E0FB5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hAnsi="Times New Roman" w:cs="Times New Roman"/>
          <w:sz w:val="28"/>
          <w:szCs w:val="28"/>
        </w:rPr>
        <w:t>В нарушение п. 2.5 вышеуказанного муниципального контракта, оплата контракта произведена с нарушением срока оплаты на 2 дня                       (оплата должна была быть осуществлена в течение 7 рабочих дней с даты подписания Заказчиком  Акта приемки выполненных работ (форма КС-2), справки о стоимости выполненных работ и затрат (форма КС-3) с приложением документов, подтверждающих объем выполненных работ).</w:t>
      </w:r>
    </w:p>
    <w:p w:rsidR="006E0FB5" w:rsidRPr="006E0FB5" w:rsidRDefault="006E0FB5" w:rsidP="006E0FB5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FB5" w:rsidRPr="006E0FB5" w:rsidRDefault="006E0FB5" w:rsidP="006E0FB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E0FB5">
        <w:rPr>
          <w:sz w:val="28"/>
          <w:szCs w:val="28"/>
        </w:rPr>
        <w:t>При эксплуатации сельского дома культуры в с. Калиновка было выявлено, что в тамбуре             нарушена целостность покрасочного покрытия стен (отходит штукатурка от стены), а также отошла стеновая плитка.</w:t>
      </w:r>
    </w:p>
    <w:p w:rsidR="006E0FB5" w:rsidRPr="006E0FB5" w:rsidRDefault="006E0FB5" w:rsidP="006E0FB5">
      <w:pPr>
        <w:pStyle w:val="a5"/>
        <w:jc w:val="both"/>
        <w:rPr>
          <w:sz w:val="28"/>
          <w:szCs w:val="28"/>
        </w:rPr>
      </w:pPr>
      <w:r w:rsidRPr="006E0FB5">
        <w:rPr>
          <w:sz w:val="28"/>
          <w:szCs w:val="28"/>
        </w:rPr>
        <w:t>В соответствии с п.3.4. вышеуказанного контракта срок гарантийных обязательств составляет 5 лет с момента подписания Акта приемки выполненных работ в полном объем.</w:t>
      </w:r>
    </w:p>
    <w:p w:rsidR="006E0FB5" w:rsidRPr="006E0FB5" w:rsidRDefault="006E0FB5" w:rsidP="006E0FB5">
      <w:pPr>
        <w:pStyle w:val="a5"/>
        <w:jc w:val="both"/>
        <w:rPr>
          <w:sz w:val="28"/>
          <w:szCs w:val="28"/>
        </w:rPr>
      </w:pPr>
      <w:r w:rsidRPr="006E0FB5">
        <w:rPr>
          <w:sz w:val="28"/>
          <w:szCs w:val="28"/>
        </w:rPr>
        <w:t>Таким образом, в соответствии с п.3.5 вышеуказанного контракта, Подрядчик обязан устранить выявленные нарушения  в рамках гарантийных обязательств.</w:t>
      </w:r>
    </w:p>
    <w:p w:rsidR="006E0FB5" w:rsidRPr="006E0FB5" w:rsidRDefault="006E0FB5" w:rsidP="006E0FB5">
      <w:pPr>
        <w:pStyle w:val="a5"/>
        <w:jc w:val="both"/>
        <w:rPr>
          <w:sz w:val="28"/>
          <w:szCs w:val="28"/>
        </w:rPr>
      </w:pPr>
      <w:r w:rsidRPr="006E0FB5">
        <w:rPr>
          <w:sz w:val="28"/>
          <w:szCs w:val="28"/>
        </w:rPr>
        <w:t>Рекомендуется Заказчику обратиться в адрес Подрядчика для разрешения выявленных нарушений в рамках гарантийных обязательств.</w:t>
      </w:r>
    </w:p>
    <w:p w:rsidR="006E0FB5" w:rsidRPr="006E0FB5" w:rsidRDefault="006E0FB5" w:rsidP="006E0FB5">
      <w:pPr>
        <w:pStyle w:val="a5"/>
        <w:autoSpaceDE w:val="0"/>
        <w:autoSpaceDN w:val="0"/>
        <w:adjustRightInd w:val="0"/>
        <w:ind w:left="426" w:right="-144"/>
        <w:jc w:val="both"/>
        <w:rPr>
          <w:sz w:val="28"/>
          <w:szCs w:val="28"/>
          <w:highlight w:val="yellow"/>
        </w:rPr>
      </w:pPr>
    </w:p>
    <w:p w:rsidR="006E0FB5" w:rsidRPr="006E0FB5" w:rsidRDefault="006E0FB5" w:rsidP="006E0FB5">
      <w:pPr>
        <w:pStyle w:val="a5"/>
        <w:ind w:left="0" w:firstLine="851"/>
        <w:jc w:val="center"/>
        <w:rPr>
          <w:b/>
          <w:sz w:val="28"/>
          <w:szCs w:val="28"/>
        </w:rPr>
      </w:pPr>
      <w:r w:rsidRPr="006E0FB5">
        <w:rPr>
          <w:b/>
          <w:sz w:val="28"/>
          <w:szCs w:val="28"/>
        </w:rPr>
        <w:t>Предложения</w:t>
      </w:r>
    </w:p>
    <w:p w:rsidR="006E0FB5" w:rsidRPr="006E0FB5" w:rsidRDefault="006E0FB5" w:rsidP="006E0FB5">
      <w:pPr>
        <w:pStyle w:val="a5"/>
        <w:ind w:left="0" w:firstLine="851"/>
        <w:jc w:val="both"/>
        <w:rPr>
          <w:sz w:val="28"/>
          <w:szCs w:val="28"/>
        </w:rPr>
      </w:pPr>
    </w:p>
    <w:p w:rsidR="006E0FB5" w:rsidRPr="006E0FB5" w:rsidRDefault="006E0FB5" w:rsidP="006E0FB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E0FB5">
        <w:rPr>
          <w:rFonts w:eastAsiaTheme="minorHAnsi"/>
          <w:sz w:val="28"/>
          <w:szCs w:val="28"/>
        </w:rPr>
        <w:t>П</w:t>
      </w:r>
      <w:r w:rsidRPr="006E0FB5">
        <w:rPr>
          <w:sz w:val="28"/>
          <w:szCs w:val="28"/>
        </w:rPr>
        <w:t>ри заключении муниципальных контрактов соблюдать требования Федерального закона "О контрактной системе в сфере закупок товаров, работ, услуг для обеспечения государственных и муниципальных нужд" от 05.04.2013 N 44-ФЗ.</w:t>
      </w:r>
    </w:p>
    <w:p w:rsidR="006E0FB5" w:rsidRPr="006E0FB5" w:rsidRDefault="006E0FB5" w:rsidP="006E0F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E0FB5">
        <w:rPr>
          <w:sz w:val="28"/>
          <w:szCs w:val="28"/>
        </w:rPr>
        <w:lastRenderedPageBreak/>
        <w:t>Рекомендуется Заказчику обратиться в адрес Подрядчика для разрешения выявленных нарушений в рамках гарантийных обязательств.</w:t>
      </w:r>
    </w:p>
    <w:p w:rsidR="00BC4253" w:rsidRPr="00BC4253" w:rsidRDefault="00BC4253" w:rsidP="006E0F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C4253" w:rsidRPr="00BC4253" w:rsidSect="000345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B31" w:rsidRDefault="00950B31" w:rsidP="00443C2B">
      <w:pPr>
        <w:spacing w:after="0" w:line="240" w:lineRule="auto"/>
      </w:pPr>
      <w:r>
        <w:separator/>
      </w:r>
    </w:p>
  </w:endnote>
  <w:endnote w:type="continuationSeparator" w:id="1">
    <w:p w:rsidR="00950B31" w:rsidRDefault="00950B31" w:rsidP="0044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B31" w:rsidRDefault="00950B31" w:rsidP="00443C2B">
      <w:pPr>
        <w:spacing w:after="0" w:line="240" w:lineRule="auto"/>
      </w:pPr>
      <w:r>
        <w:separator/>
      </w:r>
    </w:p>
  </w:footnote>
  <w:footnote w:type="continuationSeparator" w:id="1">
    <w:p w:rsidR="00950B31" w:rsidRDefault="00950B31" w:rsidP="0044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1E5FBF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6E0F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A6955" w:rsidRDefault="00950B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8B0949"/>
    <w:multiLevelType w:val="hybridMultilevel"/>
    <w:tmpl w:val="3FECC9FC"/>
    <w:lvl w:ilvl="0" w:tplc="9962C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0E5FD4"/>
    <w:rsid w:val="00124A5A"/>
    <w:rsid w:val="001E5FBF"/>
    <w:rsid w:val="00443C2B"/>
    <w:rsid w:val="00483341"/>
    <w:rsid w:val="00576C7D"/>
    <w:rsid w:val="005E4E08"/>
    <w:rsid w:val="006E0FB5"/>
    <w:rsid w:val="006F35C2"/>
    <w:rsid w:val="007F07EC"/>
    <w:rsid w:val="008D4355"/>
    <w:rsid w:val="00950B31"/>
    <w:rsid w:val="009C0208"/>
    <w:rsid w:val="009C5DBC"/>
    <w:rsid w:val="00A66192"/>
    <w:rsid w:val="00BC4253"/>
    <w:rsid w:val="00BC73A9"/>
    <w:rsid w:val="00C15383"/>
    <w:rsid w:val="00D167ED"/>
    <w:rsid w:val="00D33991"/>
    <w:rsid w:val="00E04C81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576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2021-04-28T11:44:00Z</dcterms:created>
  <dcterms:modified xsi:type="dcterms:W3CDTF">2024-03-12T11:33:00Z</dcterms:modified>
</cp:coreProperties>
</file>